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F7602" w14:textId="21300DC3" w:rsidR="00282790" w:rsidRDefault="00FE7001" w:rsidP="00FE7001">
      <w:pPr>
        <w:spacing w:before="240" w:after="240"/>
      </w:pPr>
      <w:r>
        <w:rPr>
          <w:b/>
          <w:bCs/>
          <w:sz w:val="28"/>
          <w:szCs w:val="28"/>
        </w:rPr>
        <w:t>Согласие</w:t>
      </w:r>
      <w:r>
        <w:rPr>
          <w:lang w:val="ru-RU"/>
        </w:rPr>
        <w:t xml:space="preserve"> </w:t>
      </w:r>
      <w:r w:rsidR="00000000">
        <w:rPr>
          <w:b/>
          <w:bCs/>
          <w:sz w:val="28"/>
          <w:szCs w:val="28"/>
        </w:rPr>
        <w:t>на обработку персональных данных с использованием аналитических cookie и сервиса веб-аналитики</w:t>
      </w:r>
    </w:p>
    <w:p w14:paraId="2CBEF030" w14:textId="4B8CB546" w:rsidR="00282790" w:rsidRDefault="00000000" w:rsidP="00FE7001">
      <w:pPr>
        <w:spacing w:after="240"/>
      </w:pPr>
      <w:r>
        <w:rPr>
          <w:color w:val="808080"/>
          <w:sz w:val="21"/>
          <w:szCs w:val="21"/>
        </w:rPr>
        <w:t>Редакция от «</w:t>
      </w:r>
      <w:r w:rsidR="00FE7001">
        <w:rPr>
          <w:color w:val="808080"/>
          <w:sz w:val="21"/>
          <w:szCs w:val="21"/>
          <w:lang w:val="ru-RU"/>
        </w:rPr>
        <w:t>23</w:t>
      </w:r>
      <w:r>
        <w:rPr>
          <w:color w:val="808080"/>
          <w:sz w:val="21"/>
          <w:szCs w:val="21"/>
        </w:rPr>
        <w:t xml:space="preserve">» </w:t>
      </w:r>
      <w:r w:rsidR="00FE7001">
        <w:rPr>
          <w:color w:val="808080"/>
          <w:sz w:val="21"/>
          <w:szCs w:val="21"/>
          <w:lang w:val="ru-RU"/>
        </w:rPr>
        <w:t>сентября</w:t>
      </w:r>
      <w:r>
        <w:rPr>
          <w:color w:val="808080"/>
          <w:sz w:val="21"/>
          <w:szCs w:val="21"/>
        </w:rPr>
        <w:t xml:space="preserve"> 202</w:t>
      </w:r>
      <w:r w:rsidR="00FE7001">
        <w:rPr>
          <w:color w:val="808080"/>
          <w:sz w:val="21"/>
          <w:szCs w:val="21"/>
          <w:lang w:val="ru-RU"/>
        </w:rPr>
        <w:t>6</w:t>
      </w:r>
      <w:r>
        <w:rPr>
          <w:color w:val="808080"/>
          <w:sz w:val="21"/>
          <w:szCs w:val="21"/>
        </w:rPr>
        <w:t xml:space="preserve"> г.</w:t>
      </w:r>
    </w:p>
    <w:p w14:paraId="34112386" w14:textId="77777777" w:rsidR="00282790" w:rsidRDefault="00000000">
      <w:pPr>
        <w:spacing w:before="240" w:after="240"/>
        <w:jc w:val="both"/>
      </w:pPr>
      <w:r>
        <w:rPr>
          <w:sz w:val="21"/>
          <w:szCs w:val="21"/>
        </w:rPr>
        <w:t>Настоящим я, пользователь сайта https://hotelofficial.ru/ (далее — «Сайт»), свободно, своей волей и в своём интересе даю согласие оператору персональных данных — общество с ограниченной ответственностью «Отель Менеджмент» (ООО «Отель Менеджмент»), ИНН 7838118807, КПП 783801001, ОГРН 1237800145219, адрес: 190005, г. Санкт-Петербург, наб. реки Фонтанки, д. 136, литера А, офис 1, помещение 1-н, рабочее место 16 (далее — «Оператор»), на автоматизированную обработку персональных данных, передаваемых при использовании аналитических cookie и сервиса веб-аналитики на Сайте.</w:t>
      </w:r>
    </w:p>
    <w:p w14:paraId="108CAD77" w14:textId="77777777" w:rsidR="00282790" w:rsidRDefault="00000000">
      <w:pPr>
        <w:pStyle w:val="a4"/>
        <w:numPr>
          <w:ilvl w:val="0"/>
          <w:numId w:val="2"/>
        </w:numPr>
        <w:spacing w:before="240" w:after="240"/>
        <w:jc w:val="both"/>
      </w:pPr>
      <w:r>
        <w:rPr>
          <w:b/>
          <w:bCs/>
          <w:sz w:val="21"/>
          <w:szCs w:val="21"/>
        </w:rPr>
        <w:t>Перечень персональных данных</w:t>
      </w:r>
    </w:p>
    <w:p w14:paraId="7FE76347" w14:textId="77777777" w:rsidR="00282790" w:rsidRDefault="00000000">
      <w:pPr>
        <w:pStyle w:val="a4"/>
        <w:numPr>
          <w:ilvl w:val="1"/>
          <w:numId w:val="2"/>
        </w:numPr>
        <w:spacing w:before="240" w:after="240"/>
        <w:jc w:val="both"/>
      </w:pPr>
      <w:r>
        <w:rPr>
          <w:sz w:val="21"/>
          <w:szCs w:val="21"/>
        </w:rPr>
        <w:t>В рамках использования аналитических cookie и сервиса веб-аналитики могут обрабатываться следующие персональные данные:</w:t>
      </w:r>
    </w:p>
    <w:p w14:paraId="6AD88BB5" w14:textId="77777777" w:rsidR="00282790" w:rsidRDefault="00000000">
      <w:pPr>
        <w:pStyle w:val="a4"/>
        <w:numPr>
          <w:ilvl w:val="0"/>
          <w:numId w:val="3"/>
        </w:numPr>
        <w:spacing w:after="60"/>
        <w:jc w:val="both"/>
      </w:pPr>
      <w:r>
        <w:rPr>
          <w:sz w:val="21"/>
          <w:szCs w:val="21"/>
        </w:rPr>
        <w:t>IP-адрес;</w:t>
      </w:r>
    </w:p>
    <w:p w14:paraId="107494C5" w14:textId="77777777" w:rsidR="00282790" w:rsidRDefault="00000000">
      <w:pPr>
        <w:pStyle w:val="a4"/>
        <w:numPr>
          <w:ilvl w:val="0"/>
          <w:numId w:val="3"/>
        </w:numPr>
        <w:spacing w:after="60"/>
        <w:jc w:val="both"/>
      </w:pPr>
      <w:r>
        <w:rPr>
          <w:sz w:val="21"/>
          <w:szCs w:val="21"/>
        </w:rPr>
        <w:t>cookie-идентификаторы и информация, содержащаяся в файлах cookie;</w:t>
      </w:r>
    </w:p>
    <w:p w14:paraId="637C0056" w14:textId="77777777" w:rsidR="00282790" w:rsidRDefault="00000000">
      <w:pPr>
        <w:pStyle w:val="a4"/>
        <w:numPr>
          <w:ilvl w:val="0"/>
          <w:numId w:val="3"/>
        </w:numPr>
        <w:spacing w:after="60"/>
        <w:jc w:val="both"/>
      </w:pPr>
      <w:r>
        <w:rPr>
          <w:sz w:val="21"/>
          <w:szCs w:val="21"/>
        </w:rPr>
        <w:t>сведения об устройстве пользователя;</w:t>
      </w:r>
    </w:p>
    <w:p w14:paraId="2725DAFB" w14:textId="77777777" w:rsidR="00282790" w:rsidRDefault="00000000">
      <w:pPr>
        <w:pStyle w:val="a4"/>
        <w:numPr>
          <w:ilvl w:val="0"/>
          <w:numId w:val="3"/>
        </w:numPr>
        <w:spacing w:after="60"/>
        <w:jc w:val="both"/>
      </w:pPr>
      <w:r>
        <w:rPr>
          <w:sz w:val="21"/>
          <w:szCs w:val="21"/>
        </w:rPr>
        <w:t>тип и версия браузера;</w:t>
      </w:r>
    </w:p>
    <w:p w14:paraId="724E8CB2" w14:textId="77777777" w:rsidR="00282790" w:rsidRDefault="00000000">
      <w:pPr>
        <w:pStyle w:val="a4"/>
        <w:numPr>
          <w:ilvl w:val="0"/>
          <w:numId w:val="3"/>
        </w:numPr>
        <w:spacing w:after="60"/>
        <w:jc w:val="both"/>
      </w:pPr>
      <w:r>
        <w:rPr>
          <w:sz w:val="21"/>
          <w:szCs w:val="21"/>
        </w:rPr>
        <w:t>сведения об операционной системе;</w:t>
      </w:r>
    </w:p>
    <w:p w14:paraId="4A788DBD" w14:textId="77777777" w:rsidR="00282790" w:rsidRDefault="00000000">
      <w:pPr>
        <w:pStyle w:val="a4"/>
        <w:numPr>
          <w:ilvl w:val="0"/>
          <w:numId w:val="3"/>
        </w:numPr>
        <w:spacing w:after="60"/>
        <w:jc w:val="both"/>
      </w:pPr>
      <w:r>
        <w:rPr>
          <w:sz w:val="21"/>
          <w:szCs w:val="21"/>
        </w:rPr>
        <w:t>язык браузера;</w:t>
      </w:r>
    </w:p>
    <w:p w14:paraId="0DE255EB" w14:textId="77777777" w:rsidR="00282790" w:rsidRDefault="00000000">
      <w:pPr>
        <w:pStyle w:val="a4"/>
        <w:numPr>
          <w:ilvl w:val="0"/>
          <w:numId w:val="3"/>
        </w:numPr>
        <w:spacing w:after="60"/>
        <w:jc w:val="both"/>
      </w:pPr>
      <w:r>
        <w:rPr>
          <w:sz w:val="21"/>
          <w:szCs w:val="21"/>
        </w:rPr>
        <w:t>дата и время посещения Сайта;</w:t>
      </w:r>
    </w:p>
    <w:p w14:paraId="3F06CC12" w14:textId="77777777" w:rsidR="00282790" w:rsidRDefault="00000000">
      <w:pPr>
        <w:pStyle w:val="a4"/>
        <w:numPr>
          <w:ilvl w:val="0"/>
          <w:numId w:val="3"/>
        </w:numPr>
        <w:spacing w:after="60"/>
        <w:jc w:val="both"/>
      </w:pPr>
      <w:r>
        <w:rPr>
          <w:sz w:val="21"/>
          <w:szCs w:val="21"/>
        </w:rPr>
        <w:t>источник перехода на Сайт (referrer);</w:t>
      </w:r>
    </w:p>
    <w:p w14:paraId="02CFB51F" w14:textId="77777777" w:rsidR="00282790" w:rsidRDefault="00000000">
      <w:pPr>
        <w:pStyle w:val="a4"/>
        <w:numPr>
          <w:ilvl w:val="0"/>
          <w:numId w:val="3"/>
        </w:numPr>
        <w:spacing w:after="60"/>
        <w:jc w:val="both"/>
      </w:pPr>
      <w:r>
        <w:rPr>
          <w:sz w:val="21"/>
          <w:szCs w:val="21"/>
        </w:rPr>
        <w:t>адреса посещённых страниц;</w:t>
      </w:r>
    </w:p>
    <w:p w14:paraId="75640CEC" w14:textId="77777777" w:rsidR="00282790" w:rsidRDefault="00000000">
      <w:pPr>
        <w:pStyle w:val="a4"/>
        <w:numPr>
          <w:ilvl w:val="0"/>
          <w:numId w:val="3"/>
        </w:numPr>
        <w:spacing w:after="60"/>
        <w:jc w:val="both"/>
      </w:pPr>
      <w:r>
        <w:rPr>
          <w:sz w:val="21"/>
          <w:szCs w:val="21"/>
        </w:rPr>
        <w:t>сведения о действиях пользователя на Сайте, включая параметры поиска объектов размещения;</w:t>
      </w:r>
    </w:p>
    <w:p w14:paraId="1A50AF74" w14:textId="77777777" w:rsidR="00282790" w:rsidRDefault="00000000">
      <w:pPr>
        <w:pStyle w:val="a4"/>
        <w:numPr>
          <w:ilvl w:val="0"/>
          <w:numId w:val="3"/>
        </w:numPr>
        <w:spacing w:after="60"/>
        <w:jc w:val="both"/>
      </w:pPr>
      <w:r>
        <w:rPr>
          <w:sz w:val="21"/>
          <w:szCs w:val="21"/>
        </w:rPr>
        <w:t>технические данные и журналы событий.</w:t>
      </w:r>
    </w:p>
    <w:p w14:paraId="2467A6F8" w14:textId="77777777" w:rsidR="00282790" w:rsidRDefault="00000000">
      <w:pPr>
        <w:pStyle w:val="a4"/>
        <w:numPr>
          <w:ilvl w:val="1"/>
          <w:numId w:val="2"/>
        </w:numPr>
        <w:spacing w:before="240" w:after="240"/>
        <w:jc w:val="both"/>
      </w:pPr>
      <w:r>
        <w:rPr>
          <w:sz w:val="21"/>
          <w:szCs w:val="21"/>
        </w:rPr>
        <w:t>Фамилия, имя, отчество, номер телефона, адрес электронной почты, данные учётной записи и сведения о бронировании в рамках настоящего согласия не обрабатываются. Их обработка осуществляется на основании отдельного согласия и в соответствии с Политикой обработки персональных данных.</w:t>
      </w:r>
    </w:p>
    <w:p w14:paraId="377D49EB" w14:textId="77777777" w:rsidR="00282790" w:rsidRDefault="00000000">
      <w:pPr>
        <w:pStyle w:val="a4"/>
        <w:numPr>
          <w:ilvl w:val="0"/>
          <w:numId w:val="2"/>
        </w:numPr>
        <w:spacing w:before="240" w:after="240"/>
        <w:jc w:val="both"/>
      </w:pPr>
      <w:r>
        <w:rPr>
          <w:b/>
          <w:bCs/>
          <w:sz w:val="21"/>
          <w:szCs w:val="21"/>
        </w:rPr>
        <w:t>Цель обработки</w:t>
      </w:r>
    </w:p>
    <w:p w14:paraId="5C897D55" w14:textId="77777777" w:rsidR="00282790" w:rsidRDefault="00000000">
      <w:pPr>
        <w:pStyle w:val="a4"/>
        <w:numPr>
          <w:ilvl w:val="1"/>
          <w:numId w:val="2"/>
        </w:numPr>
        <w:spacing w:before="240" w:after="240"/>
        <w:jc w:val="both"/>
      </w:pPr>
      <w:r>
        <w:rPr>
          <w:sz w:val="21"/>
          <w:szCs w:val="21"/>
        </w:rPr>
        <w:t>Цель обработки персональных данных — анализ посещаемости и использования Сайта, получение статистической информации, выявление технических ошибок, а также улучшение структуры, содержания и функциональности Сайта.</w:t>
      </w:r>
    </w:p>
    <w:p w14:paraId="219A123A" w14:textId="77777777" w:rsidR="00282790" w:rsidRDefault="00000000">
      <w:pPr>
        <w:pStyle w:val="a4"/>
        <w:numPr>
          <w:ilvl w:val="0"/>
          <w:numId w:val="2"/>
        </w:numPr>
        <w:spacing w:before="240" w:after="240"/>
        <w:jc w:val="both"/>
      </w:pPr>
      <w:r>
        <w:rPr>
          <w:b/>
          <w:bCs/>
          <w:sz w:val="21"/>
          <w:szCs w:val="21"/>
        </w:rPr>
        <w:t>Сервис веб-аналитики и лицо, обрабатывающее данные по поручению</w:t>
      </w:r>
    </w:p>
    <w:p w14:paraId="2EBA0793" w14:textId="77777777" w:rsidR="00282790" w:rsidRDefault="00000000">
      <w:pPr>
        <w:pStyle w:val="a4"/>
        <w:numPr>
          <w:ilvl w:val="1"/>
          <w:numId w:val="2"/>
        </w:numPr>
        <w:spacing w:before="240" w:after="240"/>
        <w:jc w:val="both"/>
      </w:pPr>
      <w:r>
        <w:rPr>
          <w:sz w:val="21"/>
          <w:szCs w:val="21"/>
        </w:rPr>
        <w:t>Для достижения указанной цели Оператор использует сервис веб-аналитики «Яндекс Метрика».</w:t>
      </w:r>
    </w:p>
    <w:p w14:paraId="61405C47" w14:textId="77777777" w:rsidR="00282790" w:rsidRDefault="00000000">
      <w:pPr>
        <w:pStyle w:val="a4"/>
        <w:numPr>
          <w:ilvl w:val="0"/>
          <w:numId w:val="2"/>
        </w:numPr>
        <w:spacing w:before="240" w:after="240"/>
        <w:jc w:val="both"/>
      </w:pPr>
      <w:r>
        <w:rPr>
          <w:b/>
          <w:bCs/>
          <w:sz w:val="21"/>
          <w:szCs w:val="21"/>
        </w:rPr>
        <w:t>Перечень действий с персональными данными и способ обработки</w:t>
      </w:r>
    </w:p>
    <w:p w14:paraId="7D20E80E" w14:textId="77777777" w:rsidR="00282790" w:rsidRDefault="00000000">
      <w:pPr>
        <w:pStyle w:val="a4"/>
        <w:numPr>
          <w:ilvl w:val="1"/>
          <w:numId w:val="2"/>
        </w:numPr>
        <w:spacing w:before="240" w:after="240"/>
        <w:jc w:val="both"/>
      </w:pPr>
      <w:r>
        <w:rPr>
          <w:sz w:val="21"/>
          <w:szCs w:val="21"/>
        </w:rPr>
        <w:t>С персональными данными могут совершаться следующие действия с использованием средств автоматизации: сбор, запись, систематизация, накопление, хранение, уточнение (обновление, изменение), извлечение, использование, предоставление, доступ, обезличивание, блокирование, удаление и уничтожение.</w:t>
      </w:r>
    </w:p>
    <w:p w14:paraId="7273603D" w14:textId="77777777" w:rsidR="00282790" w:rsidRDefault="00000000">
      <w:pPr>
        <w:pStyle w:val="a4"/>
        <w:numPr>
          <w:ilvl w:val="1"/>
          <w:numId w:val="2"/>
        </w:numPr>
        <w:spacing w:before="240" w:after="240"/>
        <w:jc w:val="both"/>
      </w:pPr>
      <w:r>
        <w:rPr>
          <w:sz w:val="21"/>
          <w:szCs w:val="21"/>
        </w:rPr>
        <w:t>Обработка осуществляется исключительно автоматизированным способом, без принятия решений, порождающих юридические последствия в отношении пользователя.</w:t>
      </w:r>
    </w:p>
    <w:p w14:paraId="4F3FE771" w14:textId="77777777" w:rsidR="00282790" w:rsidRDefault="00000000">
      <w:pPr>
        <w:pStyle w:val="a4"/>
        <w:numPr>
          <w:ilvl w:val="0"/>
          <w:numId w:val="2"/>
        </w:numPr>
        <w:spacing w:before="240" w:after="240"/>
        <w:jc w:val="both"/>
      </w:pPr>
      <w:r>
        <w:rPr>
          <w:b/>
          <w:bCs/>
          <w:sz w:val="21"/>
          <w:szCs w:val="21"/>
        </w:rPr>
        <w:t>Место обработки</w:t>
      </w:r>
    </w:p>
    <w:p w14:paraId="619EA773" w14:textId="77777777" w:rsidR="00282790" w:rsidRDefault="00000000">
      <w:pPr>
        <w:pStyle w:val="a4"/>
        <w:numPr>
          <w:ilvl w:val="1"/>
          <w:numId w:val="2"/>
        </w:numPr>
        <w:spacing w:before="240" w:after="240"/>
        <w:jc w:val="both"/>
      </w:pPr>
      <w:r>
        <w:rPr>
          <w:sz w:val="21"/>
          <w:szCs w:val="21"/>
        </w:rPr>
        <w:lastRenderedPageBreak/>
        <w:t>Обработка персональных данных, включая их сбор, запись, систематизацию, накопление, хранение, уточнение и извлечение, осуществляется с использованием баз данных, находящихся на территории Российской Федерации. Трансграничная передача персональных данных не осуществляется.</w:t>
      </w:r>
    </w:p>
    <w:p w14:paraId="1E8AD8F8" w14:textId="77777777" w:rsidR="00282790" w:rsidRDefault="00000000">
      <w:pPr>
        <w:pStyle w:val="a4"/>
        <w:numPr>
          <w:ilvl w:val="0"/>
          <w:numId w:val="2"/>
        </w:numPr>
        <w:spacing w:before="240" w:after="240"/>
        <w:jc w:val="both"/>
      </w:pPr>
      <w:r>
        <w:rPr>
          <w:b/>
          <w:bCs/>
          <w:sz w:val="21"/>
          <w:szCs w:val="21"/>
        </w:rPr>
        <w:t>Срок действия и порядок отзыва согласия</w:t>
      </w:r>
    </w:p>
    <w:p w14:paraId="4FB2750A" w14:textId="77777777" w:rsidR="00282790" w:rsidRDefault="00000000">
      <w:pPr>
        <w:pStyle w:val="a4"/>
        <w:numPr>
          <w:ilvl w:val="1"/>
          <w:numId w:val="2"/>
        </w:numPr>
        <w:spacing w:before="240" w:after="240"/>
        <w:jc w:val="both"/>
      </w:pPr>
      <w:r>
        <w:rPr>
          <w:sz w:val="21"/>
          <w:szCs w:val="21"/>
        </w:rPr>
        <w:t>Настоящее согласие действует в течение 30 (тридцати) дней с момента его предоставления, а также до достижения цели обработки либо до его отзыва пользователем, в зависимости от того, какое событие наступит ранее. По истечении указанного срока согласие запрашивается повторно.</w:t>
      </w:r>
    </w:p>
    <w:p w14:paraId="0C40DD66" w14:textId="77777777" w:rsidR="00282790" w:rsidRDefault="00000000">
      <w:pPr>
        <w:pStyle w:val="a4"/>
        <w:numPr>
          <w:ilvl w:val="1"/>
          <w:numId w:val="2"/>
        </w:numPr>
        <w:spacing w:before="240" w:after="240"/>
        <w:jc w:val="both"/>
      </w:pPr>
      <w:r>
        <w:rPr>
          <w:sz w:val="21"/>
          <w:szCs w:val="21"/>
        </w:rPr>
        <w:t>Пользователь вправе в любое время отозвать настоящее согласие:</w:t>
      </w:r>
    </w:p>
    <w:p w14:paraId="2F7A4096" w14:textId="77777777" w:rsidR="00282790" w:rsidRDefault="00000000">
      <w:pPr>
        <w:pStyle w:val="a4"/>
        <w:numPr>
          <w:ilvl w:val="0"/>
          <w:numId w:val="3"/>
        </w:numPr>
        <w:spacing w:after="60"/>
        <w:jc w:val="both"/>
      </w:pPr>
      <w:r>
        <w:rPr>
          <w:sz w:val="21"/>
          <w:szCs w:val="21"/>
        </w:rPr>
        <w:t>в настройках cookie на Сайте либо путём очистки данных Сайта в браузере — при следующем посещении баннер cookie будет показан повторно;</w:t>
      </w:r>
    </w:p>
    <w:p w14:paraId="000C8C9E" w14:textId="77777777" w:rsidR="00282790" w:rsidRDefault="00000000">
      <w:pPr>
        <w:pStyle w:val="a4"/>
        <w:numPr>
          <w:ilvl w:val="0"/>
          <w:numId w:val="3"/>
        </w:numPr>
        <w:spacing w:after="60"/>
        <w:jc w:val="both"/>
      </w:pPr>
      <w:r>
        <w:rPr>
          <w:sz w:val="21"/>
          <w:szCs w:val="21"/>
        </w:rPr>
        <w:t>путём направления обращения Оператору по адресу электронной почты info@hotelofficial.ru.</w:t>
      </w:r>
    </w:p>
    <w:p w14:paraId="7C7B3FDE" w14:textId="77777777" w:rsidR="00282790" w:rsidRDefault="00000000">
      <w:pPr>
        <w:pStyle w:val="a4"/>
        <w:numPr>
          <w:ilvl w:val="1"/>
          <w:numId w:val="2"/>
        </w:numPr>
        <w:spacing w:before="240" w:after="240"/>
        <w:jc w:val="both"/>
      </w:pPr>
      <w:r>
        <w:rPr>
          <w:sz w:val="21"/>
          <w:szCs w:val="21"/>
        </w:rPr>
        <w:t>Отзыв согласия влечёт прекращение обработки персональных данных с использованием аналитических cookie и их уничтожение в срок, не превышающий тридцати дней со дня поступления обращения, если иное не предусмотрено законодательством Российской Федерации.</w:t>
      </w:r>
    </w:p>
    <w:p w14:paraId="1F4E29E1" w14:textId="77777777" w:rsidR="00282790" w:rsidRDefault="00000000">
      <w:pPr>
        <w:pStyle w:val="a4"/>
        <w:numPr>
          <w:ilvl w:val="0"/>
          <w:numId w:val="2"/>
        </w:numPr>
        <w:spacing w:before="240" w:after="240"/>
        <w:jc w:val="both"/>
      </w:pPr>
      <w:r>
        <w:rPr>
          <w:b/>
          <w:bCs/>
          <w:sz w:val="21"/>
          <w:szCs w:val="21"/>
        </w:rPr>
        <w:t>Последствия отказа от предоставления согласия</w:t>
      </w:r>
    </w:p>
    <w:p w14:paraId="14A95204" w14:textId="77777777" w:rsidR="00282790" w:rsidRDefault="00000000">
      <w:pPr>
        <w:pStyle w:val="a4"/>
        <w:numPr>
          <w:ilvl w:val="1"/>
          <w:numId w:val="2"/>
        </w:numPr>
        <w:spacing w:before="240" w:after="240"/>
        <w:jc w:val="both"/>
      </w:pPr>
      <w:r>
        <w:rPr>
          <w:sz w:val="21"/>
          <w:szCs w:val="21"/>
        </w:rPr>
        <w:t>Отказ от аналитических cookie не препятствует использованию Сайта, регистрации учётной записи и оформлению бронирования: для работы этих функций используются технически необходимые и функциональные файлы cookie, согласия не требующие.</w:t>
      </w:r>
    </w:p>
    <w:p w14:paraId="3EBC1C8D" w14:textId="77777777" w:rsidR="00282790" w:rsidRDefault="00000000">
      <w:pPr>
        <w:pStyle w:val="a4"/>
        <w:numPr>
          <w:ilvl w:val="0"/>
          <w:numId w:val="2"/>
        </w:numPr>
        <w:spacing w:before="240" w:after="240"/>
        <w:jc w:val="both"/>
      </w:pPr>
      <w:r>
        <w:rPr>
          <w:b/>
          <w:bCs/>
          <w:sz w:val="21"/>
          <w:szCs w:val="21"/>
        </w:rPr>
        <w:t>Фиксация факта предоставления согласия</w:t>
      </w:r>
    </w:p>
    <w:p w14:paraId="51A0106F" w14:textId="77777777" w:rsidR="00282790" w:rsidRDefault="00000000">
      <w:pPr>
        <w:pStyle w:val="a4"/>
        <w:numPr>
          <w:ilvl w:val="1"/>
          <w:numId w:val="2"/>
        </w:numPr>
        <w:spacing w:before="240" w:after="240"/>
        <w:jc w:val="both"/>
      </w:pPr>
      <w:r>
        <w:rPr>
          <w:sz w:val="21"/>
          <w:szCs w:val="21"/>
        </w:rPr>
        <w:t>Факт предоставления настоящего согласия фиксируется Оператором в электронном виде с сохранением даты и времени, идентификатора файла cookie и версии текста согласия, действовавшей на момент его предоставления.</w:t>
      </w:r>
    </w:p>
    <w:p w14:paraId="04A3498B" w14:textId="77777777" w:rsidR="00282790" w:rsidRDefault="00000000">
      <w:pPr>
        <w:spacing w:before="360" w:after="240"/>
        <w:jc w:val="both"/>
      </w:pPr>
      <w:r>
        <w:rPr>
          <w:sz w:val="21"/>
          <w:szCs w:val="21"/>
        </w:rPr>
        <w:t>Нажимая кнопку согласия в баннере файлов cookie, пользователь подтверждает, что ознакомился с настоящим согласием, Политикой в отношении файлов cookie и Политикой обработки персональных данных и принимает их условия.</w:t>
      </w:r>
    </w:p>
    <w:sectPr w:rsidR="00282790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F0846"/>
    <w:multiLevelType w:val="hybridMultilevel"/>
    <w:tmpl w:val="1B969196"/>
    <w:lvl w:ilvl="0" w:tplc="C84CC798">
      <w:start w:val="1"/>
      <w:numFmt w:val="bullet"/>
      <w:lvlText w:val="—"/>
      <w:lvlJc w:val="left"/>
      <w:pPr>
        <w:ind w:left="567" w:hanging="283"/>
      </w:pPr>
      <w:rPr>
        <w:rFonts w:ascii="Times New Roman" w:eastAsia="Times New Roman" w:hAnsi="Times New Roman" w:cs="Times New Roman"/>
        <w:sz w:val="21"/>
        <w:szCs w:val="21"/>
      </w:rPr>
    </w:lvl>
    <w:lvl w:ilvl="1" w:tplc="9B544AB4">
      <w:numFmt w:val="decimal"/>
      <w:lvlText w:val=""/>
      <w:lvlJc w:val="left"/>
    </w:lvl>
    <w:lvl w:ilvl="2" w:tplc="495E0D40">
      <w:numFmt w:val="decimal"/>
      <w:lvlText w:val=""/>
      <w:lvlJc w:val="left"/>
    </w:lvl>
    <w:lvl w:ilvl="3" w:tplc="B20CE4E8">
      <w:numFmt w:val="decimal"/>
      <w:lvlText w:val=""/>
      <w:lvlJc w:val="left"/>
    </w:lvl>
    <w:lvl w:ilvl="4" w:tplc="2C74C872">
      <w:numFmt w:val="decimal"/>
      <w:lvlText w:val=""/>
      <w:lvlJc w:val="left"/>
    </w:lvl>
    <w:lvl w:ilvl="5" w:tplc="3506736A">
      <w:numFmt w:val="decimal"/>
      <w:lvlText w:val=""/>
      <w:lvlJc w:val="left"/>
    </w:lvl>
    <w:lvl w:ilvl="6" w:tplc="0770D45C">
      <w:numFmt w:val="decimal"/>
      <w:lvlText w:val=""/>
      <w:lvlJc w:val="left"/>
    </w:lvl>
    <w:lvl w:ilvl="7" w:tplc="71B2505C">
      <w:numFmt w:val="decimal"/>
      <w:lvlText w:val=""/>
      <w:lvlJc w:val="left"/>
    </w:lvl>
    <w:lvl w:ilvl="8" w:tplc="4F1E8C86">
      <w:numFmt w:val="decimal"/>
      <w:lvlText w:val=""/>
      <w:lvlJc w:val="left"/>
    </w:lvl>
  </w:abstractNum>
  <w:abstractNum w:abstractNumId="1" w15:restartNumberingAfterBreak="0">
    <w:nsid w:val="693B3731"/>
    <w:multiLevelType w:val="hybridMultilevel"/>
    <w:tmpl w:val="328ECE6E"/>
    <w:lvl w:ilvl="0" w:tplc="E6226574">
      <w:start w:val="1"/>
      <w:numFmt w:val="bullet"/>
      <w:lvlText w:val="●"/>
      <w:lvlJc w:val="left"/>
      <w:pPr>
        <w:ind w:left="720" w:hanging="360"/>
      </w:pPr>
    </w:lvl>
    <w:lvl w:ilvl="1" w:tplc="91D64F14">
      <w:start w:val="1"/>
      <w:numFmt w:val="bullet"/>
      <w:lvlText w:val="○"/>
      <w:lvlJc w:val="left"/>
      <w:pPr>
        <w:ind w:left="1440" w:hanging="360"/>
      </w:pPr>
    </w:lvl>
    <w:lvl w:ilvl="2" w:tplc="05DE51C2">
      <w:start w:val="1"/>
      <w:numFmt w:val="bullet"/>
      <w:lvlText w:val="■"/>
      <w:lvlJc w:val="left"/>
      <w:pPr>
        <w:ind w:left="2160" w:hanging="360"/>
      </w:pPr>
    </w:lvl>
    <w:lvl w:ilvl="3" w:tplc="E5161CDC">
      <w:start w:val="1"/>
      <w:numFmt w:val="bullet"/>
      <w:lvlText w:val="●"/>
      <w:lvlJc w:val="left"/>
      <w:pPr>
        <w:ind w:left="2880" w:hanging="360"/>
      </w:pPr>
    </w:lvl>
    <w:lvl w:ilvl="4" w:tplc="97146D94">
      <w:start w:val="1"/>
      <w:numFmt w:val="bullet"/>
      <w:lvlText w:val="○"/>
      <w:lvlJc w:val="left"/>
      <w:pPr>
        <w:ind w:left="3600" w:hanging="360"/>
      </w:pPr>
    </w:lvl>
    <w:lvl w:ilvl="5" w:tplc="3F0ADDB4">
      <w:start w:val="1"/>
      <w:numFmt w:val="bullet"/>
      <w:lvlText w:val="■"/>
      <w:lvlJc w:val="left"/>
      <w:pPr>
        <w:ind w:left="4320" w:hanging="360"/>
      </w:pPr>
    </w:lvl>
    <w:lvl w:ilvl="6" w:tplc="F59CEB20">
      <w:start w:val="1"/>
      <w:numFmt w:val="bullet"/>
      <w:lvlText w:val="●"/>
      <w:lvlJc w:val="left"/>
      <w:pPr>
        <w:ind w:left="5040" w:hanging="360"/>
      </w:pPr>
    </w:lvl>
    <w:lvl w:ilvl="7" w:tplc="CDE44E06">
      <w:start w:val="1"/>
      <w:numFmt w:val="bullet"/>
      <w:lvlText w:val="●"/>
      <w:lvlJc w:val="left"/>
      <w:pPr>
        <w:ind w:left="5760" w:hanging="360"/>
      </w:pPr>
    </w:lvl>
    <w:lvl w:ilvl="8" w:tplc="CBF4E9D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B5377F6"/>
    <w:multiLevelType w:val="multilevel"/>
    <w:tmpl w:val="073E4C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sz w:val="21"/>
        <w:szCs w:val="21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131956">
    <w:abstractNumId w:val="1"/>
    <w:lvlOverride w:ilvl="0">
      <w:startOverride w:val="1"/>
    </w:lvlOverride>
  </w:num>
  <w:num w:numId="2" w16cid:durableId="1492528928">
    <w:abstractNumId w:val="2"/>
    <w:lvlOverride w:ilvl="0">
      <w:startOverride w:val="1"/>
    </w:lvlOverride>
  </w:num>
  <w:num w:numId="3" w16cid:durableId="12465004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790"/>
    <w:rsid w:val="00282790"/>
    <w:rsid w:val="008324D7"/>
    <w:rsid w:val="00CF6A18"/>
    <w:rsid w:val="00FE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G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0D9153"/>
  <w15:docId w15:val="{9BCF0F7F-0D57-D047-B9B7-918CAF025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GE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3811</Characters>
  <Application>Microsoft Office Word</Application>
  <DocSecurity>0</DocSecurity>
  <Lines>57</Lines>
  <Paragraphs>25</Paragraphs>
  <ScaleCrop>false</ScaleCrop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Оганна</cp:lastModifiedBy>
  <cp:revision>2</cp:revision>
  <dcterms:created xsi:type="dcterms:W3CDTF">2026-09-23T09:21:00Z</dcterms:created>
  <dcterms:modified xsi:type="dcterms:W3CDTF">2026-09-23T09:21:00Z</dcterms:modified>
</cp:coreProperties>
</file>